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EB" w:rsidRDefault="00A551EB" w:rsidP="00303F54">
      <w:pPr>
        <w:pStyle w:val="Ingenmellomrom"/>
      </w:pPr>
    </w:p>
    <w:p w:rsidR="00303F54" w:rsidRDefault="00303F54" w:rsidP="00303F54">
      <w:pPr>
        <w:pStyle w:val="Ingenmellomrom"/>
      </w:pPr>
    </w:p>
    <w:p w:rsidR="00303F54" w:rsidRDefault="00303F54" w:rsidP="00303F54">
      <w:pPr>
        <w:pStyle w:val="Ingenmellomrom"/>
      </w:pPr>
    </w:p>
    <w:p w:rsidR="00303F54" w:rsidRDefault="00303F54" w:rsidP="00303F54">
      <w:pPr>
        <w:pStyle w:val="Ingenmellomrom"/>
      </w:pPr>
    </w:p>
    <w:p w:rsidR="00303F54" w:rsidRDefault="00303F54" w:rsidP="00303F54">
      <w:pPr>
        <w:pStyle w:val="Ingenmellomrom"/>
      </w:pPr>
    </w:p>
    <w:p w:rsidR="00303F54" w:rsidRDefault="00303F54" w:rsidP="00303F54">
      <w:pPr>
        <w:pStyle w:val="Ingenmellomrom"/>
      </w:pPr>
    </w:p>
    <w:p w:rsidR="00303F54" w:rsidRDefault="00303F54" w:rsidP="00303F54">
      <w:pPr>
        <w:pStyle w:val="Ingenmellomrom"/>
      </w:pPr>
    </w:p>
    <w:p w:rsidR="00303F54" w:rsidRDefault="00303F54" w:rsidP="00303F54">
      <w:pPr>
        <w:pStyle w:val="Ingenmellomrom"/>
      </w:pPr>
    </w:p>
    <w:p w:rsidR="00303F54" w:rsidRDefault="00303F54" w:rsidP="00CE706F">
      <w:pPr>
        <w:pStyle w:val="Ingenmellomrom"/>
        <w:ind w:left="5664" w:firstLine="708"/>
      </w:pPr>
      <w:r>
        <w:t>Oslo, 18. november 2016</w:t>
      </w:r>
    </w:p>
    <w:p w:rsidR="00303F54" w:rsidRDefault="00303F54" w:rsidP="00CE706F">
      <w:pPr>
        <w:pStyle w:val="Ingenmellomrom"/>
        <w:ind w:left="5664" w:firstLine="708"/>
      </w:pPr>
      <w:bookmarkStart w:id="0" w:name="_GoBack"/>
      <w:bookmarkEnd w:id="0"/>
      <w:r>
        <w:t>Sak 80.3</w:t>
      </w:r>
    </w:p>
    <w:p w:rsidR="00303F54" w:rsidRDefault="00303F54" w:rsidP="00303F54">
      <w:pPr>
        <w:pStyle w:val="Ingenmellomrom"/>
      </w:pPr>
    </w:p>
    <w:p w:rsidR="00303F54" w:rsidRDefault="00303F54" w:rsidP="00303F54">
      <w:pPr>
        <w:pStyle w:val="Ingenmellomrom"/>
      </w:pPr>
    </w:p>
    <w:p w:rsidR="00303F54" w:rsidRDefault="00303F54" w:rsidP="00303F54">
      <w:pPr>
        <w:pStyle w:val="Ingenmellomrom"/>
      </w:pPr>
    </w:p>
    <w:p w:rsidR="00303F54" w:rsidRPr="00303F54" w:rsidRDefault="00303F54" w:rsidP="00303F54">
      <w:pPr>
        <w:pStyle w:val="Ingenmellomrom"/>
        <w:rPr>
          <w:b/>
          <w:noProof/>
        </w:rPr>
      </w:pPr>
      <w:r w:rsidRPr="00303F54">
        <w:rPr>
          <w:b/>
          <w:noProof/>
        </w:rPr>
        <w:t>Jernbanereformen</w:t>
      </w:r>
    </w:p>
    <w:p w:rsidR="00303F54" w:rsidRDefault="00303F54" w:rsidP="00303F54">
      <w:pPr>
        <w:pStyle w:val="Ingenmellomrom"/>
        <w:rPr>
          <w:noProof/>
        </w:rPr>
      </w:pPr>
    </w:p>
    <w:p w:rsidR="00303F54" w:rsidRDefault="00303F54" w:rsidP="00303F54">
      <w:pPr>
        <w:pStyle w:val="Ingenmellomrom"/>
        <w:rPr>
          <w:noProof/>
        </w:rPr>
      </w:pPr>
      <w:r>
        <w:rPr>
          <w:noProof/>
        </w:rPr>
        <w:t>Forbundet vil påvirke de politiske partier til å reversere beslutninger som er tatt i forbindelse med Jernbanereformen.  Konkurranse på sporet bedrer ikke tilbudet, men inviterer private selskaper til å konkurrere om mangeårig monopol på enkeltstrekninger.</w:t>
      </w:r>
    </w:p>
    <w:p w:rsidR="00303F54" w:rsidRDefault="00303F54" w:rsidP="00303F54">
      <w:pPr>
        <w:pStyle w:val="Ingenmellomrom"/>
        <w:rPr>
          <w:noProof/>
        </w:rPr>
      </w:pPr>
    </w:p>
    <w:p w:rsidR="00303F54" w:rsidRDefault="00303F54" w:rsidP="00303F54">
      <w:pPr>
        <w:pStyle w:val="Ingenmellomrom"/>
        <w:rPr>
          <w:noProof/>
        </w:rPr>
      </w:pPr>
      <w:r>
        <w:rPr>
          <w:noProof/>
        </w:rPr>
        <w:t>Motivasjon:</w:t>
      </w:r>
    </w:p>
    <w:p w:rsidR="00303F54" w:rsidRDefault="00303F54" w:rsidP="00303F54">
      <w:pPr>
        <w:pStyle w:val="Ingenmellomrom"/>
        <w:rPr>
          <w:noProof/>
        </w:rPr>
      </w:pPr>
      <w:r>
        <w:rPr>
          <w:noProof/>
        </w:rPr>
        <w:t xml:space="preserve">Beslutninger om konkurranseutsetting av Persontrafikken, og oppsplitting av NSB konsernet hviler på ren ideologi.  Det er ikke gjennomført konsekvens- eller risikoanalyser. Det er ikke sannsynliggjort at kvaliteten på togtilbudet bedres, eller lagt fram økonomiske beregninger som viser besparelser. </w:t>
      </w:r>
    </w:p>
    <w:p w:rsidR="00303F54" w:rsidRDefault="00303F54" w:rsidP="00303F54">
      <w:pPr>
        <w:pStyle w:val="Ingenmellomrom"/>
        <w:rPr>
          <w:noProof/>
        </w:rPr>
      </w:pPr>
    </w:p>
    <w:p w:rsidR="00303F54" w:rsidRDefault="00303F54" w:rsidP="00303F54">
      <w:pPr>
        <w:pStyle w:val="Ingenmellomrom"/>
      </w:pPr>
      <w:r>
        <w:rPr>
          <w:noProof/>
        </w:rPr>
        <w:t>Etablering av nye selskaper bygger mer byråkrati, og fører til uklare grensesnitt ved hendelser. Overskudd som i dag skapes i NSB pløyes tilbake til fellesskapet.  Private selskaper vil skape overskudd til egen lomme.  Metoden er kostnadskutt, som kan føre til mindre fokus på sikkerhet, vedlikehold av tog og kompetanse.  Det vil også føre til kontinuerlig press på de ansattes lønns- og arbeidsvilkår.</w:t>
      </w:r>
      <w:r>
        <w:t xml:space="preserve"> </w:t>
      </w:r>
    </w:p>
    <w:p w:rsidR="00303F54" w:rsidRDefault="00303F54" w:rsidP="00303F54">
      <w:pPr>
        <w:pStyle w:val="Ingenmellomrom"/>
      </w:pPr>
    </w:p>
    <w:p w:rsidR="00303F54" w:rsidRDefault="00303F54" w:rsidP="00303F54">
      <w:pPr>
        <w:pStyle w:val="Ingenmellomrom"/>
      </w:pPr>
    </w:p>
    <w:p w:rsidR="00303F54" w:rsidRDefault="00303F54" w:rsidP="00303F54">
      <w:pPr>
        <w:pStyle w:val="Ingenmellomrom"/>
      </w:pPr>
    </w:p>
    <w:p w:rsidR="00303F54" w:rsidRDefault="00303F54" w:rsidP="00303F54">
      <w:pPr>
        <w:pStyle w:val="Ingenmellomrom"/>
      </w:pPr>
      <w:r>
        <w:t>Med hilsen</w:t>
      </w:r>
    </w:p>
    <w:p w:rsidR="00303F54" w:rsidRDefault="00303F54" w:rsidP="00303F54">
      <w:pPr>
        <w:pStyle w:val="Ingenmellomrom"/>
      </w:pPr>
      <w:r>
        <w:t>NORSK JERNBANEFORBUND</w:t>
      </w:r>
    </w:p>
    <w:p w:rsidR="00303F54" w:rsidRDefault="00303F54" w:rsidP="00303F54">
      <w:pPr>
        <w:pStyle w:val="Ingenmellomrom"/>
      </w:pPr>
    </w:p>
    <w:p w:rsidR="00303F54" w:rsidRDefault="00303F54" w:rsidP="00303F54">
      <w:pPr>
        <w:pStyle w:val="Ingenmellomrom"/>
      </w:pPr>
      <w:r>
        <w:br/>
      </w:r>
    </w:p>
    <w:p w:rsidR="00303F54" w:rsidRDefault="00303F54" w:rsidP="00303F54">
      <w:pPr>
        <w:pStyle w:val="Ingenmellomrom"/>
      </w:pPr>
      <w:r>
        <w:br/>
        <w:t>Jane Sæthre</w:t>
      </w:r>
      <w:r>
        <w:tab/>
      </w:r>
      <w:r>
        <w:tab/>
      </w:r>
      <w:r>
        <w:tab/>
      </w:r>
      <w:r>
        <w:tab/>
      </w:r>
      <w:r>
        <w:tab/>
      </w:r>
      <w:r>
        <w:tab/>
      </w:r>
      <w:r>
        <w:tab/>
      </w:r>
      <w:r>
        <w:tab/>
        <w:t>Kjell Næss</w:t>
      </w:r>
    </w:p>
    <w:p w:rsidR="00303F54" w:rsidRDefault="00303F54" w:rsidP="00303F54">
      <w:pPr>
        <w:pStyle w:val="Ingenmellomrom"/>
      </w:pPr>
    </w:p>
    <w:sectPr w:rsidR="00303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54"/>
    <w:rsid w:val="00303F54"/>
    <w:rsid w:val="00A551EB"/>
    <w:rsid w:val="00CE70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54"/>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03F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54"/>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03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934</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Bergli</dc:creator>
  <cp:lastModifiedBy>Ellen Bergli</cp:lastModifiedBy>
  <cp:revision>2</cp:revision>
  <cp:lastPrinted>2016-11-17T11:47:00Z</cp:lastPrinted>
  <dcterms:created xsi:type="dcterms:W3CDTF">2016-11-17T11:34:00Z</dcterms:created>
  <dcterms:modified xsi:type="dcterms:W3CDTF">2016-11-17T11:47:00Z</dcterms:modified>
</cp:coreProperties>
</file>